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E4949">
            <w:pPr>
              <w:pStyle w:val="E-Datum"/>
              <w:framePr w:wrap="auto" w:vAnchor="margin" w:hAnchor="text" w:xAlign="left" w:yAlign="inline"/>
              <w:suppressOverlap w:val="0"/>
            </w:pPr>
            <w:r>
              <w:t>April 21,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17AD6" w:rsidTr="00B14022">
        <w:trPr>
          <w:trHeight w:hRule="exact" w:val="1222"/>
        </w:trPr>
        <w:tc>
          <w:tcPr>
            <w:tcW w:w="2271" w:type="dxa"/>
            <w:shd w:val="clear" w:color="auto" w:fill="auto"/>
          </w:tcPr>
          <w:p w:rsidR="00CE4949" w:rsidRPr="00A96C21" w:rsidRDefault="00CE4949" w:rsidP="00CE4949">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r>
              <w:rPr>
                <w:lang w:val="en-US"/>
              </w:rPr>
              <w:t xml:space="preserve"> </w:t>
            </w:r>
            <w:r w:rsidRPr="00A96C21">
              <w:rPr>
                <w:rFonts w:eastAsia="Lucida Sans Unicode" w:cs="Lucida Sans Unicode"/>
                <w:szCs w:val="13"/>
                <w:lang w:val="en-US"/>
              </w:rPr>
              <w:t xml:space="preserve"> Dr. Sandra Uebbing</w:t>
            </w:r>
          </w:p>
          <w:p w:rsidR="00CE4949" w:rsidRPr="00A96C21" w:rsidRDefault="00CE4949" w:rsidP="00CE4949">
            <w:pPr>
              <w:pStyle w:val="M8"/>
              <w:framePr w:wrap="auto" w:vAnchor="margin" w:hAnchor="text" w:xAlign="left" w:yAlign="inline"/>
              <w:suppressOverlap w:val="0"/>
              <w:rPr>
                <w:lang w:val="en-US"/>
              </w:rPr>
            </w:pPr>
            <w:r w:rsidRPr="00A96C21">
              <w:rPr>
                <w:rFonts w:eastAsia="Lucida Sans Unicode" w:cs="Lucida Sans Unicode"/>
                <w:szCs w:val="13"/>
                <w:lang w:val="en-US"/>
              </w:rPr>
              <w:t>Evonik Industries</w:t>
            </w:r>
            <w:r>
              <w:rPr>
                <w:rFonts w:eastAsia="Lucida Sans Unicode" w:cs="Lucida Sans Unicode"/>
                <w:szCs w:val="13"/>
                <w:lang w:val="en-US"/>
              </w:rPr>
              <w:t xml:space="preserve"> AG</w:t>
            </w:r>
          </w:p>
          <w:p w:rsidR="00CE4949" w:rsidRPr="009D69B1" w:rsidRDefault="00CE4949" w:rsidP="00CE4949">
            <w:pPr>
              <w:pStyle w:val="M8"/>
              <w:framePr w:wrap="auto" w:vAnchor="margin" w:hAnchor="text" w:xAlign="left" w:yAlign="inline"/>
              <w:suppressOverlap w:val="0"/>
              <w:rPr>
                <w:lang w:val="en-US"/>
              </w:rPr>
            </w:pPr>
            <w:r w:rsidRPr="00A96C21">
              <w:rPr>
                <w:rFonts w:eastAsia="Lucida Sans Unicode" w:cs="Lucida Sans Unicode"/>
                <w:szCs w:val="13"/>
                <w:lang w:val="en-US"/>
              </w:rPr>
              <w:t>Segment Resource Efficiency</w:t>
            </w:r>
          </w:p>
          <w:p w:rsidR="00CE4949" w:rsidRPr="009D69B1" w:rsidRDefault="00CE4949" w:rsidP="00CE4949">
            <w:pPr>
              <w:pStyle w:val="M9"/>
              <w:framePr w:wrap="auto" w:vAnchor="margin" w:hAnchor="text" w:xAlign="left" w:yAlign="inline"/>
              <w:suppressOverlap w:val="0"/>
              <w:rPr>
                <w:lang w:val="en-US"/>
              </w:rPr>
            </w:pPr>
            <w:r>
              <w:rPr>
                <w:rFonts w:eastAsia="Lucida Sans Unicode" w:cs="Lucida Sans Unicode"/>
                <w:szCs w:val="13"/>
                <w:lang w:val="en-US"/>
              </w:rPr>
              <w:t>Phone +49</w:t>
            </w:r>
            <w:r w:rsidRPr="00A96C21">
              <w:rPr>
                <w:rFonts w:eastAsia="Lucida Sans Unicode" w:cs="Lucida Sans Unicode"/>
                <w:szCs w:val="13"/>
                <w:lang w:val="en-US"/>
              </w:rPr>
              <w:t xml:space="preserve"> 2365 49-6433</w:t>
            </w:r>
          </w:p>
          <w:p w:rsidR="00CE4949" w:rsidRDefault="00CE4949" w:rsidP="00CE4949">
            <w:pPr>
              <w:pStyle w:val="M10"/>
              <w:framePr w:wrap="auto" w:vAnchor="margin" w:hAnchor="text" w:xAlign="left" w:yAlign="inline"/>
              <w:suppressOverlap w:val="0"/>
            </w:pPr>
            <w:r>
              <w:rPr>
                <w:rFonts w:eastAsia="Lucida Sans Unicode" w:cs="Lucida Sans Unicode"/>
                <w:szCs w:val="13"/>
              </w:rPr>
              <w:t>sandra.uebbing@evonik.com</w:t>
            </w:r>
          </w:p>
          <w:p w:rsidR="00CC5D98" w:rsidRDefault="00CC5D98" w:rsidP="00B81424">
            <w:pPr>
              <w:pStyle w:val="M10"/>
              <w:framePr w:wrap="auto" w:vAnchor="margin" w:hAnchor="text" w:xAlign="left" w:yAlign="inline"/>
              <w:suppressOverlap w:val="0"/>
            </w:pPr>
          </w:p>
        </w:tc>
      </w:tr>
      <w:tr w:rsidR="00CC5D98" w:rsidRPr="00E17AD6"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7D17A3" w:rsidRDefault="00CC5D98">
            <w:pPr>
              <w:pStyle w:val="Marginalie"/>
              <w:framePr w:w="0" w:hSpace="0" w:wrap="auto" w:vAnchor="margin" w:hAnchor="text" w:xAlign="left" w:yAlign="inline"/>
              <w:rPr>
                <w:b/>
              </w:rPr>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B14022" w:rsidRPr="007D17A3"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F6C7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F6C7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F6C7C">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F6C7C">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F6C7C">
              <w:rPr>
                <w:noProof/>
              </w:rPr>
              <w:t>-</w:t>
            </w:r>
            <w:r w:rsidR="00B14022">
              <w:fldChar w:fldCharType="end"/>
            </w:r>
            <w:r w:rsidR="00B14022" w:rsidRPr="00E12886">
              <w:rPr>
                <w:lang w:val="en-US"/>
              </w:rPr>
              <w:t>01</w:t>
            </w:r>
          </w:p>
          <w:p w:rsidR="00CC5D98" w:rsidRDefault="00A13167">
            <w:pPr>
              <w:pStyle w:val="V5"/>
              <w:framePr w:wrap="auto" w:vAnchor="margin" w:hAnchor="text" w:xAlign="left" w:yAlign="inline"/>
              <w:suppressOverlap w:val="0"/>
            </w:pPr>
            <w:r>
              <w:t>Fax</w:t>
            </w:r>
            <w:r w:rsidR="003C3375">
              <w:t xml:space="preserve">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7F6C7C">
              <w:rPr>
                <w:noProof/>
              </w:rPr>
              <w:t>+49</w:t>
            </w:r>
            <w:r w:rsidR="00B14022">
              <w:fldChar w:fldCharType="end"/>
            </w:r>
            <w:r w:rsidR="00F6408B">
              <w:t xml:space="preserve"> 201 </w:t>
            </w:r>
            <w:r w:rsidR="00B14022">
              <w:t>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7F6C7C">
              <w:rPr>
                <w:noProof/>
              </w:rPr>
              <w:t>-</w:t>
            </w:r>
            <w:r w:rsidR="00B14022">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F6C7C">
              <w:rPr>
                <w:noProof/>
              </w:rPr>
              <w:t>Executive Board</w:t>
            </w:r>
            <w:r>
              <w:fldChar w:fldCharType="end"/>
            </w:r>
          </w:p>
          <w:p w:rsidR="00CC5D98" w:rsidRPr="00A803FA"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A803FA">
              <w:rPr>
                <w:lang w:val="en-US"/>
              </w:rPr>
              <w:instrText xml:space="preserve"> FORMTEXT </w:instrText>
            </w:r>
            <w:r>
              <w:fldChar w:fldCharType="separate"/>
            </w:r>
            <w:r w:rsidR="007F6C7C">
              <w:rPr>
                <w:noProof/>
              </w:rPr>
              <w:t>Dr. Klaus Engel</w:t>
            </w:r>
            <w:r>
              <w:fldChar w:fldCharType="end"/>
            </w:r>
            <w:r w:rsidRPr="00A803FA">
              <w:rPr>
                <w:lang w:val="en-US"/>
              </w:rPr>
              <w:t xml:space="preserve">, </w:t>
            </w:r>
            <w:r w:rsidR="003C3375" w:rsidRPr="00A803FA">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7F6C7C">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17AD6" w:rsidRPr="00DB730B" w:rsidRDefault="00E17AD6" w:rsidP="00E17AD6">
      <w:pPr>
        <w:ind w:left="0"/>
        <w:rPr>
          <w:rFonts w:cs="Lucida Sans Unicode"/>
          <w:b/>
          <w:sz w:val="24"/>
          <w:lang w:val="en-US"/>
        </w:rPr>
      </w:pPr>
      <w:r w:rsidRPr="00DB730B">
        <w:rPr>
          <w:rFonts w:eastAsia="Lucida Sans Unicode" w:cs="Lucida Sans Unicode"/>
          <w:b/>
          <w:bCs/>
          <w:sz w:val="24"/>
          <w:lang w:val="en-US"/>
        </w:rPr>
        <w:lastRenderedPageBreak/>
        <w:t>Functional polymer design: Safe food packaging</w:t>
      </w:r>
    </w:p>
    <w:p w:rsidR="00E17AD6" w:rsidRPr="00DB730B" w:rsidRDefault="00E17AD6" w:rsidP="00E17AD6">
      <w:pPr>
        <w:spacing w:line="300" w:lineRule="atLeast"/>
        <w:ind w:left="0" w:right="0"/>
        <w:rPr>
          <w:rFonts w:cs="Lucida Sans Unicode"/>
          <w:sz w:val="20"/>
          <w:szCs w:val="20"/>
          <w:lang w:val="en-US"/>
        </w:rPr>
      </w:pPr>
    </w:p>
    <w:p w:rsidR="00E17AD6" w:rsidRPr="00A96C21" w:rsidRDefault="00E17AD6" w:rsidP="00E17AD6">
      <w:pPr>
        <w:numPr>
          <w:ilvl w:val="0"/>
          <w:numId w:val="14"/>
        </w:numPr>
        <w:tabs>
          <w:tab w:val="clear" w:pos="1425"/>
          <w:tab w:val="num" w:pos="340"/>
        </w:tabs>
        <w:spacing w:line="300" w:lineRule="exact"/>
        <w:ind w:left="340" w:hanging="340"/>
        <w:rPr>
          <w:rFonts w:cs="Lucida Sans Unicode"/>
          <w:position w:val="0"/>
          <w:sz w:val="24"/>
          <w:lang w:val="en-US"/>
        </w:rPr>
      </w:pPr>
      <w:r w:rsidRPr="00A96C21">
        <w:rPr>
          <w:rFonts w:eastAsia="Lucida Sans Unicode" w:cs="Lucida Sans Unicode"/>
          <w:sz w:val="24"/>
          <w:lang w:val="en-US"/>
        </w:rPr>
        <w:t>Packag</w:t>
      </w:r>
      <w:r w:rsidR="0036221F">
        <w:rPr>
          <w:rFonts w:eastAsia="Lucida Sans Unicode" w:cs="Lucida Sans Unicode"/>
          <w:sz w:val="24"/>
          <w:lang w:val="en-US"/>
        </w:rPr>
        <w:t>ing</w:t>
      </w:r>
      <w:r w:rsidRPr="00A96C21">
        <w:rPr>
          <w:rFonts w:eastAsia="Lucida Sans Unicode" w:cs="Lucida Sans Unicode"/>
          <w:sz w:val="24"/>
          <w:lang w:val="en-US"/>
        </w:rPr>
        <w:t xml:space="preserve"> coatings with DYNAPOL® polyesters provide outstanding protection </w:t>
      </w:r>
    </w:p>
    <w:p w:rsidR="00E17AD6" w:rsidRPr="00A96C21" w:rsidRDefault="00E17AD6" w:rsidP="00E17AD6">
      <w:pPr>
        <w:numPr>
          <w:ilvl w:val="0"/>
          <w:numId w:val="14"/>
        </w:numPr>
        <w:tabs>
          <w:tab w:val="clear" w:pos="1425"/>
          <w:tab w:val="num" w:pos="340"/>
        </w:tabs>
        <w:spacing w:line="300" w:lineRule="exact"/>
        <w:ind w:left="340" w:hanging="340"/>
        <w:rPr>
          <w:rFonts w:cs="Lucida Sans Unicode"/>
          <w:position w:val="0"/>
          <w:sz w:val="24"/>
          <w:lang w:val="en-US"/>
        </w:rPr>
      </w:pPr>
      <w:r w:rsidRPr="00A96C21">
        <w:rPr>
          <w:rFonts w:eastAsia="Lucida Sans Unicode" w:cs="Lucida Sans Unicode"/>
          <w:sz w:val="24"/>
          <w:lang w:val="en-US"/>
        </w:rPr>
        <w:t>Suitable alternative to systems containing BPA</w:t>
      </w:r>
    </w:p>
    <w:p w:rsidR="00E17AD6" w:rsidRPr="00A96C21" w:rsidRDefault="00E17AD6" w:rsidP="00E17AD6">
      <w:pPr>
        <w:numPr>
          <w:ilvl w:val="0"/>
          <w:numId w:val="14"/>
        </w:numPr>
        <w:tabs>
          <w:tab w:val="clear" w:pos="1425"/>
          <w:tab w:val="num" w:pos="340"/>
        </w:tabs>
        <w:spacing w:line="300" w:lineRule="exact"/>
        <w:ind w:left="340" w:hanging="340"/>
        <w:rPr>
          <w:rFonts w:cs="Lucida Sans Unicode"/>
          <w:position w:val="0"/>
          <w:sz w:val="24"/>
          <w:lang w:val="en-US"/>
        </w:rPr>
      </w:pPr>
      <w:r w:rsidRPr="00A96C21">
        <w:rPr>
          <w:rFonts w:eastAsia="Lucida Sans Unicode" w:cs="Lucida Sans Unicode"/>
          <w:sz w:val="24"/>
          <w:lang w:val="en-US"/>
        </w:rPr>
        <w:t>Versatile additive</w:t>
      </w:r>
      <w:r>
        <w:rPr>
          <w:rFonts w:eastAsia="Lucida Sans Unicode" w:cs="Lucida Sans Unicode"/>
          <w:sz w:val="24"/>
          <w:lang w:val="en-US"/>
        </w:rPr>
        <w:t>s</w:t>
      </w:r>
      <w:r w:rsidRPr="00A96C21">
        <w:rPr>
          <w:rFonts w:eastAsia="Lucida Sans Unicode" w:cs="Lucida Sans Unicode"/>
          <w:sz w:val="24"/>
          <w:lang w:val="en-US"/>
        </w:rPr>
        <w:t xml:space="preserve"> for printing inks and paints in applications </w:t>
      </w:r>
      <w:r w:rsidR="0036221F">
        <w:rPr>
          <w:rFonts w:eastAsia="Lucida Sans Unicode" w:cs="Lucida Sans Unicode"/>
          <w:sz w:val="24"/>
          <w:lang w:val="en-US"/>
        </w:rPr>
        <w:t xml:space="preserve">with food </w:t>
      </w:r>
      <w:r w:rsidRPr="00A96C21">
        <w:rPr>
          <w:rFonts w:eastAsia="Lucida Sans Unicode" w:cs="Lucida Sans Unicode"/>
          <w:sz w:val="24"/>
          <w:lang w:val="en-US"/>
        </w:rPr>
        <w:t xml:space="preserve">contact </w:t>
      </w:r>
    </w:p>
    <w:p w:rsidR="00E17AD6" w:rsidRPr="00A96C21" w:rsidRDefault="00E17AD6" w:rsidP="00E17AD6">
      <w:pPr>
        <w:spacing w:line="300" w:lineRule="exact"/>
        <w:ind w:left="0"/>
        <w:rPr>
          <w:rFonts w:cs="Lucida Sans Unicode"/>
          <w:sz w:val="22"/>
          <w:szCs w:val="22"/>
          <w:lang w:val="en-US"/>
        </w:rPr>
      </w:pPr>
    </w:p>
    <w:p w:rsidR="00E17AD6" w:rsidRPr="00A96C21" w:rsidRDefault="00E17AD6" w:rsidP="00E17AD6">
      <w:pPr>
        <w:spacing w:line="300" w:lineRule="exact"/>
        <w:ind w:left="0"/>
        <w:rPr>
          <w:rFonts w:cs="Lucida Sans Unicode"/>
          <w:sz w:val="22"/>
          <w:szCs w:val="22"/>
          <w:lang w:val="en-US"/>
        </w:rPr>
      </w:pPr>
      <w:r w:rsidRPr="00A96C21">
        <w:rPr>
          <w:rFonts w:eastAsia="Lucida Sans Unicode" w:cs="Lucida Sans Unicode"/>
          <w:sz w:val="22"/>
          <w:szCs w:val="22"/>
          <w:lang w:val="en-US"/>
        </w:rPr>
        <w:t>Evonik Industries offers versatile produc</w:t>
      </w:r>
      <w:r>
        <w:rPr>
          <w:rFonts w:eastAsia="Lucida Sans Unicode" w:cs="Lucida Sans Unicode"/>
          <w:sz w:val="22"/>
          <w:szCs w:val="22"/>
          <w:lang w:val="en-US"/>
        </w:rPr>
        <w:t>ts for the packaging industry—</w:t>
      </w:r>
      <w:r w:rsidRPr="00A96C21">
        <w:rPr>
          <w:rFonts w:eastAsia="Lucida Sans Unicode" w:cs="Lucida Sans Unicode"/>
          <w:sz w:val="22"/>
          <w:szCs w:val="22"/>
          <w:lang w:val="en-US"/>
        </w:rPr>
        <w:t xml:space="preserve">for example DYNAPOL®, a </w:t>
      </w:r>
      <w:r w:rsidR="0036221F">
        <w:rPr>
          <w:rFonts w:eastAsia="Lucida Sans Unicode" w:cs="Lucida Sans Unicode"/>
          <w:sz w:val="22"/>
          <w:szCs w:val="22"/>
          <w:lang w:val="en-US"/>
        </w:rPr>
        <w:t xml:space="preserve">binder </w:t>
      </w:r>
      <w:r w:rsidRPr="00A96C21">
        <w:rPr>
          <w:rFonts w:eastAsia="Lucida Sans Unicode" w:cs="Lucida Sans Unicode"/>
          <w:sz w:val="22"/>
          <w:szCs w:val="22"/>
          <w:lang w:val="en-US"/>
        </w:rPr>
        <w:t xml:space="preserve">for coatings of metal packages. Two new </w:t>
      </w:r>
      <w:r w:rsidR="0036221F">
        <w:rPr>
          <w:rFonts w:eastAsia="Lucida Sans Unicode" w:cs="Lucida Sans Unicode"/>
          <w:sz w:val="22"/>
          <w:szCs w:val="22"/>
          <w:lang w:val="en-US"/>
        </w:rPr>
        <w:t xml:space="preserve">DYNAPOL® </w:t>
      </w:r>
      <w:r w:rsidRPr="00A96C21">
        <w:rPr>
          <w:rFonts w:eastAsia="Lucida Sans Unicode" w:cs="Lucida Sans Unicode"/>
          <w:sz w:val="22"/>
          <w:szCs w:val="22"/>
          <w:lang w:val="en-US"/>
        </w:rPr>
        <w:t>high-molecular</w:t>
      </w:r>
      <w:r>
        <w:rPr>
          <w:rFonts w:eastAsia="Lucida Sans Unicode" w:cs="Lucida Sans Unicode"/>
          <w:sz w:val="22"/>
          <w:szCs w:val="22"/>
          <w:lang w:val="en-US"/>
        </w:rPr>
        <w:t xml:space="preserve"> polyesters permit </w:t>
      </w:r>
      <w:r w:rsidRPr="00A96C21">
        <w:rPr>
          <w:rFonts w:eastAsia="Lucida Sans Unicode" w:cs="Lucida Sans Unicode"/>
          <w:sz w:val="22"/>
          <w:szCs w:val="22"/>
          <w:lang w:val="en-US"/>
        </w:rPr>
        <w:t xml:space="preserve">interior coatings of the highest quality: DYNAPOL® L 907 and DYNAPOL® L 914 provide high media stability and outstanding protective characteristics. </w:t>
      </w:r>
      <w:r>
        <w:rPr>
          <w:rFonts w:eastAsia="Lucida Sans Unicode" w:cs="Lucida Sans Unicode"/>
          <w:sz w:val="22"/>
          <w:szCs w:val="22"/>
          <w:lang w:val="en-US"/>
        </w:rPr>
        <w:t>T</w:t>
      </w:r>
      <w:r w:rsidRPr="00A96C21">
        <w:rPr>
          <w:rFonts w:eastAsia="Lucida Sans Unicode" w:cs="Lucida Sans Unicode"/>
          <w:sz w:val="22"/>
          <w:szCs w:val="22"/>
          <w:lang w:val="en-US"/>
        </w:rPr>
        <w:t xml:space="preserve">hey had the best results </w:t>
      </w:r>
      <w:r>
        <w:rPr>
          <w:rFonts w:eastAsia="Lucida Sans Unicode" w:cs="Lucida Sans Unicode"/>
          <w:sz w:val="22"/>
          <w:szCs w:val="22"/>
          <w:lang w:val="en-US"/>
        </w:rPr>
        <w:t>i</w:t>
      </w:r>
      <w:r w:rsidRPr="00A96C21">
        <w:rPr>
          <w:rFonts w:eastAsia="Lucida Sans Unicode" w:cs="Lucida Sans Unicode"/>
          <w:sz w:val="22"/>
          <w:szCs w:val="22"/>
          <w:lang w:val="en-US"/>
        </w:rPr>
        <w:t xml:space="preserve">n sterilization tests with coated metal test specimens with </w:t>
      </w:r>
      <w:r>
        <w:rPr>
          <w:rFonts w:eastAsia="Lucida Sans Unicode" w:cs="Lucida Sans Unicode"/>
          <w:sz w:val="22"/>
          <w:szCs w:val="22"/>
          <w:lang w:val="en-US"/>
        </w:rPr>
        <w:t>spicy and highly staining foods</w:t>
      </w:r>
      <w:r w:rsidRPr="00A96C21">
        <w:rPr>
          <w:rFonts w:eastAsia="Lucida Sans Unicode" w:cs="Lucida Sans Unicode"/>
          <w:sz w:val="22"/>
          <w:szCs w:val="22"/>
          <w:lang w:val="en-US"/>
        </w:rPr>
        <w:t xml:space="preserve">. </w:t>
      </w:r>
    </w:p>
    <w:p w:rsidR="00E17AD6" w:rsidRPr="00A96C21" w:rsidRDefault="00E17AD6" w:rsidP="00E17AD6">
      <w:pPr>
        <w:spacing w:line="300" w:lineRule="exact"/>
        <w:ind w:left="0"/>
        <w:rPr>
          <w:rFonts w:cs="Lucida Sans Unicode"/>
          <w:sz w:val="22"/>
          <w:szCs w:val="22"/>
          <w:lang w:val="en-US"/>
        </w:rPr>
      </w:pPr>
    </w:p>
    <w:p w:rsidR="00E17AD6" w:rsidRPr="00A96C21" w:rsidRDefault="00E17AD6" w:rsidP="00E17AD6">
      <w:pPr>
        <w:autoSpaceDE w:val="0"/>
        <w:autoSpaceDN w:val="0"/>
        <w:adjustRightInd w:val="0"/>
        <w:spacing w:line="300" w:lineRule="exact"/>
        <w:ind w:left="0" w:right="0"/>
        <w:rPr>
          <w:rFonts w:cs="Lucida Sans Unicode"/>
          <w:sz w:val="22"/>
          <w:szCs w:val="22"/>
          <w:lang w:val="en-US"/>
        </w:rPr>
      </w:pPr>
      <w:r w:rsidRPr="00A96C21">
        <w:rPr>
          <w:rFonts w:eastAsia="Lucida Sans Unicode" w:cs="Lucida Sans Unicode"/>
          <w:sz w:val="22"/>
          <w:szCs w:val="22"/>
          <w:lang w:val="en-US"/>
        </w:rPr>
        <w:t xml:space="preserve">The high-molecular polyesters represent a suitable alternative to previous systems, which in many cases contain bisphenol-A (BPA). In January 2015, the European Food Safety Authority (EFSA) lowered the temporary tolerable daily intake of BPA to 4 µg/kg body weight; as of January 1, 2015, the use of materials containing BPA was forbidden in France for packages coming into direct contact with food. Even so, the EFSA concluded that BPA did not represent a risk to health for any age group at the current levels of exposure of consumers. DYNAPOL® L 907 and DYNAPOL® L 914 are in the category of "BPA-non-intentional" (BPA-NI). </w:t>
      </w:r>
    </w:p>
    <w:p w:rsidR="00E17AD6" w:rsidRPr="00A96C21" w:rsidRDefault="00E17AD6" w:rsidP="00E17AD6">
      <w:pPr>
        <w:spacing w:line="300" w:lineRule="exact"/>
        <w:ind w:left="0"/>
        <w:rPr>
          <w:rFonts w:cs="Lucida Sans Unicode"/>
          <w:sz w:val="22"/>
          <w:szCs w:val="22"/>
          <w:lang w:val="en-US"/>
        </w:rPr>
      </w:pPr>
    </w:p>
    <w:p w:rsidR="00E17AD6" w:rsidRPr="00A96C21" w:rsidRDefault="00E17AD6" w:rsidP="00E17AD6">
      <w:pPr>
        <w:spacing w:line="300" w:lineRule="exact"/>
        <w:ind w:left="0"/>
        <w:rPr>
          <w:rFonts w:cs="Lucida Sans Unicode"/>
          <w:lang w:val="en-US"/>
        </w:rPr>
      </w:pPr>
      <w:r w:rsidRPr="00A96C21">
        <w:rPr>
          <w:rFonts w:eastAsia="Lucida Sans Unicode" w:cs="Lucida Sans Unicode"/>
          <w:sz w:val="22"/>
          <w:szCs w:val="22"/>
          <w:lang w:val="en-US"/>
        </w:rPr>
        <w:t>With DYNAPOL® L 907 and DYNAPOL® L 914, Evonik</w:t>
      </w:r>
      <w:r w:rsidR="000835B2">
        <w:rPr>
          <w:rFonts w:eastAsia="Lucida Sans Unicode" w:cs="Lucida Sans Unicode"/>
          <w:sz w:val="22"/>
          <w:szCs w:val="22"/>
          <w:lang w:val="en-US"/>
        </w:rPr>
        <w:t>,</w:t>
      </w:r>
      <w:r w:rsidR="000835B2">
        <w:rPr>
          <w:rFonts w:cs="Lucida Sans Unicode"/>
          <w:szCs w:val="18"/>
          <w:lang w:val="en-US"/>
        </w:rPr>
        <w:t xml:space="preserve"> </w:t>
      </w:r>
      <w:r w:rsidR="000835B2" w:rsidRPr="000835B2">
        <w:rPr>
          <w:rFonts w:cs="Lucida Sans Unicode"/>
          <w:sz w:val="22"/>
          <w:szCs w:val="22"/>
          <w:lang w:val="en-US"/>
        </w:rPr>
        <w:t>one of the world leaders in specialty chemicals</w:t>
      </w:r>
      <w:r w:rsidRPr="000835B2">
        <w:rPr>
          <w:rFonts w:eastAsia="Lucida Sans Unicode" w:cs="Lucida Sans Unicode"/>
          <w:sz w:val="22"/>
          <w:szCs w:val="22"/>
          <w:lang w:val="en-US"/>
        </w:rPr>
        <w:t xml:space="preserve">, </w:t>
      </w:r>
      <w:r w:rsidRPr="00A96C21">
        <w:rPr>
          <w:rFonts w:eastAsia="Lucida Sans Unicode" w:cs="Lucida Sans Unicode"/>
          <w:sz w:val="22"/>
          <w:szCs w:val="22"/>
          <w:lang w:val="en-US"/>
        </w:rPr>
        <w:t xml:space="preserve">is expanding its DYNAPOL® product range, which is aligned solely toward applications with contact to foods. DYNAPOL® polyester resins are high-quality established </w:t>
      </w:r>
      <w:r w:rsidR="0036221F">
        <w:rPr>
          <w:rFonts w:eastAsia="Lucida Sans Unicode" w:cs="Lucida Sans Unicode"/>
          <w:sz w:val="22"/>
          <w:szCs w:val="22"/>
          <w:lang w:val="en-US"/>
        </w:rPr>
        <w:t>binders</w:t>
      </w:r>
      <w:r w:rsidRPr="00A96C21">
        <w:rPr>
          <w:rFonts w:eastAsia="Lucida Sans Unicode" w:cs="Lucida Sans Unicode"/>
          <w:sz w:val="22"/>
          <w:szCs w:val="22"/>
          <w:lang w:val="en-US"/>
        </w:rPr>
        <w:t xml:space="preserve"> for the production of </w:t>
      </w:r>
      <w:r w:rsidR="0036221F">
        <w:rPr>
          <w:rFonts w:eastAsia="Lucida Sans Unicode" w:cs="Lucida Sans Unicode"/>
          <w:sz w:val="22"/>
          <w:szCs w:val="22"/>
          <w:lang w:val="en-US"/>
        </w:rPr>
        <w:t xml:space="preserve">pre-coated </w:t>
      </w:r>
      <w:r w:rsidRPr="00A96C21">
        <w:rPr>
          <w:rFonts w:eastAsia="Lucida Sans Unicode" w:cs="Lucida Sans Unicode"/>
          <w:sz w:val="22"/>
          <w:szCs w:val="22"/>
          <w:lang w:val="en-US"/>
        </w:rPr>
        <w:t>metal packaging. The DYNAPOL® product portfolio offers a variety of polyester resins, which are suited for use in food cans and meet the technical requirements of the market.  In combination with the VESTANAT</w:t>
      </w:r>
      <w:r w:rsidR="00030C13">
        <w:rPr>
          <w:rFonts w:eastAsia="Lucida Sans Unicode" w:cs="Lucida Sans Unicode"/>
          <w:sz w:val="22"/>
          <w:szCs w:val="22"/>
          <w:lang w:val="en-US"/>
        </w:rPr>
        <w:t>®</w:t>
      </w:r>
      <w:r w:rsidRPr="00A96C21">
        <w:rPr>
          <w:rFonts w:eastAsia="Lucida Sans Unicode" w:cs="Lucida Sans Unicode"/>
          <w:sz w:val="22"/>
          <w:szCs w:val="22"/>
          <w:lang w:val="en-US"/>
        </w:rPr>
        <w:t xml:space="preserve"> B 1186 A, which is approved by the FDA, it is possible to formulate coatings with great flexibility and outstanding chemical stability, which are suitable for the high requirements of the sterilization tests used in this sector.</w:t>
      </w:r>
    </w:p>
    <w:p w:rsidR="00E17AD6" w:rsidRPr="00A96C21" w:rsidRDefault="00E17AD6" w:rsidP="00E17AD6">
      <w:pPr>
        <w:spacing w:line="300" w:lineRule="exact"/>
        <w:ind w:left="0"/>
        <w:rPr>
          <w:rFonts w:cs="Lucida Sans Unicode"/>
          <w:lang w:val="en-US"/>
        </w:rPr>
      </w:pPr>
      <w:r w:rsidRPr="00A96C21">
        <w:rPr>
          <w:rFonts w:eastAsia="Lucida Sans Unicode" w:cs="Lucida Sans Unicode"/>
          <w:sz w:val="22"/>
          <w:szCs w:val="22"/>
          <w:lang w:val="en-US"/>
        </w:rPr>
        <w:lastRenderedPageBreak/>
        <w:t xml:space="preserve">Many other Evonik products help provide safe and healthy packaging for foods. For instance, methacrylate-based </w:t>
      </w:r>
      <w:r w:rsidR="0036221F">
        <w:rPr>
          <w:rFonts w:eastAsia="Lucida Sans Unicode" w:cs="Lucida Sans Unicode"/>
          <w:sz w:val="22"/>
          <w:szCs w:val="22"/>
          <w:lang w:val="en-US"/>
        </w:rPr>
        <w:t xml:space="preserve">binders </w:t>
      </w:r>
      <w:r w:rsidRPr="00A96C21">
        <w:rPr>
          <w:rFonts w:eastAsia="Lucida Sans Unicode" w:cs="Lucida Sans Unicode"/>
          <w:sz w:val="22"/>
          <w:szCs w:val="22"/>
          <w:lang w:val="en-US"/>
        </w:rPr>
        <w:t>of the DEGALAN® brand are used in heat</w:t>
      </w:r>
      <w:r w:rsidR="00A71941">
        <w:rPr>
          <w:rFonts w:eastAsia="Lucida Sans Unicode" w:cs="Lucida Sans Unicode"/>
          <w:sz w:val="22"/>
          <w:szCs w:val="22"/>
          <w:lang w:val="en-US"/>
        </w:rPr>
        <w:t>-</w:t>
      </w:r>
      <w:r w:rsidRPr="00A96C21">
        <w:rPr>
          <w:rFonts w:eastAsia="Lucida Sans Unicode" w:cs="Lucida Sans Unicode"/>
          <w:sz w:val="22"/>
          <w:szCs w:val="22"/>
          <w:lang w:val="en-US"/>
        </w:rPr>
        <w:t>s</w:t>
      </w:r>
      <w:r>
        <w:rPr>
          <w:rFonts w:eastAsia="Lucida Sans Unicode" w:cs="Lucida Sans Unicode"/>
          <w:sz w:val="22"/>
          <w:szCs w:val="22"/>
          <w:lang w:val="en-US"/>
        </w:rPr>
        <w:t xml:space="preserve">eal coatings for yoghurt cups. </w:t>
      </w:r>
      <w:r w:rsidRPr="00A96C21">
        <w:rPr>
          <w:rFonts w:eastAsia="Lucida Sans Unicode" w:cs="Lucida Sans Unicode"/>
          <w:sz w:val="22"/>
          <w:szCs w:val="22"/>
          <w:lang w:val="en-US"/>
        </w:rPr>
        <w:t xml:space="preserve">They meet the highest standards: On the one hand the lid must be firmly sealed to the cup, to protect the content well; on the other hand, it must be easy to remove the lid from the cup. The functional polymers of the DEGALAN® </w:t>
      </w:r>
      <w:r w:rsidR="007F5544">
        <w:rPr>
          <w:rFonts w:eastAsia="Lucida Sans Unicode" w:cs="Lucida Sans Unicode"/>
          <w:sz w:val="22"/>
          <w:szCs w:val="22"/>
          <w:lang w:val="en-US"/>
        </w:rPr>
        <w:t>product range</w:t>
      </w:r>
      <w:r w:rsidR="007F5544" w:rsidRPr="00A96C21">
        <w:rPr>
          <w:rFonts w:eastAsia="Lucida Sans Unicode" w:cs="Lucida Sans Unicode"/>
          <w:sz w:val="22"/>
          <w:szCs w:val="22"/>
          <w:lang w:val="en-US"/>
        </w:rPr>
        <w:t xml:space="preserve"> </w:t>
      </w:r>
      <w:r w:rsidRPr="00A96C21">
        <w:rPr>
          <w:rFonts w:eastAsia="Lucida Sans Unicode" w:cs="Lucida Sans Unicode"/>
          <w:sz w:val="22"/>
          <w:szCs w:val="22"/>
          <w:lang w:val="en-US"/>
        </w:rPr>
        <w:t>make both possible.</w:t>
      </w:r>
    </w:p>
    <w:p w:rsidR="00E17AD6" w:rsidRPr="00A96C21" w:rsidRDefault="00E17AD6" w:rsidP="00E17AD6">
      <w:pPr>
        <w:spacing w:line="300" w:lineRule="exact"/>
        <w:ind w:left="0"/>
        <w:rPr>
          <w:rFonts w:cs="Lucida Sans Unicode"/>
          <w:sz w:val="22"/>
          <w:szCs w:val="22"/>
          <w:lang w:val="en-US"/>
        </w:rPr>
      </w:pPr>
    </w:p>
    <w:p w:rsidR="00E17AD6" w:rsidRPr="00A96C21" w:rsidRDefault="00E17AD6" w:rsidP="00E17AD6">
      <w:pPr>
        <w:spacing w:line="300" w:lineRule="exact"/>
        <w:ind w:left="0"/>
        <w:rPr>
          <w:sz w:val="22"/>
          <w:szCs w:val="22"/>
          <w:lang w:val="en-US"/>
        </w:rPr>
      </w:pPr>
      <w:r w:rsidRPr="00A96C21">
        <w:rPr>
          <w:rFonts w:eastAsia="Lucida Sans Unicode" w:cs="Lucida Sans Unicode"/>
          <w:sz w:val="22"/>
          <w:szCs w:val="22"/>
          <w:lang w:val="en-US"/>
        </w:rPr>
        <w:t>Under the brand name TEGO®</w:t>
      </w:r>
      <w:r>
        <w:rPr>
          <w:rFonts w:eastAsia="Lucida Sans Unicode" w:cs="Lucida Sans Unicode"/>
          <w:sz w:val="22"/>
          <w:szCs w:val="22"/>
          <w:lang w:val="en-US"/>
        </w:rPr>
        <w:t>,</w:t>
      </w:r>
      <w:r w:rsidRPr="00A96C21">
        <w:rPr>
          <w:rFonts w:eastAsia="Lucida Sans Unicode" w:cs="Lucida Sans Unicode"/>
          <w:sz w:val="22"/>
          <w:szCs w:val="22"/>
          <w:lang w:val="en-US"/>
        </w:rPr>
        <w:t xml:space="preserve"> the specialty chemical manufacturer offers additives that have been developed for solvent</w:t>
      </w:r>
      <w:r w:rsidR="004977B1">
        <w:rPr>
          <w:rFonts w:eastAsia="Lucida Sans Unicode" w:cs="Lucida Sans Unicode"/>
          <w:sz w:val="22"/>
          <w:szCs w:val="22"/>
          <w:lang w:val="en-US"/>
        </w:rPr>
        <w:t>-</w:t>
      </w:r>
      <w:r w:rsidR="0036221F">
        <w:rPr>
          <w:rFonts w:eastAsia="Lucida Sans Unicode" w:cs="Lucida Sans Unicode"/>
          <w:sz w:val="22"/>
          <w:szCs w:val="22"/>
          <w:lang w:val="en-US"/>
        </w:rPr>
        <w:t>borne</w:t>
      </w:r>
      <w:r w:rsidRPr="00A96C21">
        <w:rPr>
          <w:rFonts w:eastAsia="Lucida Sans Unicode" w:cs="Lucida Sans Unicode"/>
          <w:sz w:val="22"/>
          <w:szCs w:val="22"/>
          <w:lang w:val="en-US"/>
        </w:rPr>
        <w:t xml:space="preserve"> and water</w:t>
      </w:r>
      <w:r w:rsidR="0036221F">
        <w:rPr>
          <w:rFonts w:eastAsia="Lucida Sans Unicode" w:cs="Lucida Sans Unicode"/>
          <w:sz w:val="22"/>
          <w:szCs w:val="22"/>
          <w:lang w:val="en-US"/>
        </w:rPr>
        <w:t>borne</w:t>
      </w:r>
      <w:r w:rsidRPr="00A96C21">
        <w:rPr>
          <w:rFonts w:eastAsia="Lucida Sans Unicode" w:cs="Lucida Sans Unicode"/>
          <w:sz w:val="22"/>
          <w:szCs w:val="22"/>
          <w:lang w:val="en-US"/>
        </w:rPr>
        <w:t xml:space="preserve"> as well as radiation-curing printing inks, such as those used in food packaging. Using TEGO® </w:t>
      </w:r>
      <w:proofErr w:type="spellStart"/>
      <w:r w:rsidR="0036221F">
        <w:rPr>
          <w:rFonts w:eastAsia="Lucida Sans Unicode" w:cs="Lucida Sans Unicode"/>
          <w:sz w:val="22"/>
          <w:szCs w:val="22"/>
          <w:lang w:val="en-US"/>
        </w:rPr>
        <w:t>Dispers</w:t>
      </w:r>
      <w:proofErr w:type="spellEnd"/>
      <w:r w:rsidR="0036221F">
        <w:rPr>
          <w:rFonts w:eastAsia="Lucida Sans Unicode" w:cs="Lucida Sans Unicode"/>
          <w:sz w:val="22"/>
          <w:szCs w:val="22"/>
          <w:lang w:val="en-US"/>
        </w:rPr>
        <w:t xml:space="preserve"> </w:t>
      </w:r>
      <w:r w:rsidRPr="00A96C21">
        <w:rPr>
          <w:rFonts w:eastAsia="Lucida Sans Unicode" w:cs="Lucida Sans Unicode"/>
          <w:sz w:val="22"/>
          <w:szCs w:val="22"/>
          <w:lang w:val="en-US"/>
        </w:rPr>
        <w:t xml:space="preserve">products achieves stable and low viscosity, outstanding pigment stabilization, and </w:t>
      </w:r>
      <w:r w:rsidR="0036221F">
        <w:rPr>
          <w:rFonts w:eastAsia="Lucida Sans Unicode" w:cs="Lucida Sans Unicode"/>
          <w:sz w:val="22"/>
          <w:szCs w:val="22"/>
          <w:lang w:val="en-US"/>
        </w:rPr>
        <w:t>high</w:t>
      </w:r>
      <w:r w:rsidR="0036221F" w:rsidRPr="00A96C21">
        <w:rPr>
          <w:rFonts w:eastAsia="Lucida Sans Unicode" w:cs="Lucida Sans Unicode"/>
          <w:sz w:val="22"/>
          <w:szCs w:val="22"/>
          <w:lang w:val="en-US"/>
        </w:rPr>
        <w:t xml:space="preserve"> </w:t>
      </w:r>
      <w:r w:rsidRPr="00A96C21">
        <w:rPr>
          <w:rFonts w:eastAsia="Lucida Sans Unicode" w:cs="Lucida Sans Unicode"/>
          <w:sz w:val="22"/>
          <w:szCs w:val="22"/>
          <w:lang w:val="en-US"/>
        </w:rPr>
        <w:t xml:space="preserve">color strength. Many TEGO® products for printing </w:t>
      </w:r>
      <w:r w:rsidR="0036221F">
        <w:rPr>
          <w:rFonts w:eastAsia="Lucida Sans Unicode" w:cs="Lucida Sans Unicode"/>
          <w:sz w:val="22"/>
          <w:szCs w:val="22"/>
          <w:lang w:val="en-US"/>
        </w:rPr>
        <w:t xml:space="preserve">of </w:t>
      </w:r>
      <w:r w:rsidRPr="00A96C21">
        <w:rPr>
          <w:rFonts w:eastAsia="Lucida Sans Unicode" w:cs="Lucida Sans Unicode"/>
          <w:sz w:val="22"/>
          <w:szCs w:val="22"/>
          <w:lang w:val="en-US"/>
        </w:rPr>
        <w:t>food packaging meet the demanding standards of the Swiss Commodities Directive for Packaging Inks (SR.817.023.</w:t>
      </w:r>
      <w:r w:rsidR="007D17A3">
        <w:rPr>
          <w:rFonts w:eastAsia="Lucida Sans Unicode" w:cs="Lucida Sans Unicode"/>
          <w:sz w:val="22"/>
          <w:szCs w:val="22"/>
          <w:lang w:val="en-US"/>
        </w:rPr>
        <w:t>21, Annex </w:t>
      </w:r>
      <w:r w:rsidRPr="00A96C21">
        <w:rPr>
          <w:rFonts w:eastAsia="Lucida Sans Unicode" w:cs="Lucida Sans Unicode"/>
          <w:sz w:val="22"/>
          <w:szCs w:val="22"/>
          <w:lang w:val="en-US"/>
        </w:rPr>
        <w:t>6)</w:t>
      </w:r>
      <w:r w:rsidR="000835B2">
        <w:rPr>
          <w:rFonts w:eastAsia="Lucida Sans Unicode" w:cs="Lucida Sans Unicode"/>
          <w:sz w:val="22"/>
          <w:szCs w:val="22"/>
          <w:lang w:val="en-US"/>
        </w:rPr>
        <w:t>.</w:t>
      </w:r>
      <w:r w:rsidRPr="00A96C21">
        <w:rPr>
          <w:rFonts w:eastAsia="Lucida Sans Unicode" w:cs="Lucida Sans Unicode"/>
          <w:sz w:val="22"/>
          <w:szCs w:val="22"/>
          <w:lang w:val="en-US"/>
        </w:rPr>
        <w:t xml:space="preserve"> </w:t>
      </w:r>
    </w:p>
    <w:p w:rsidR="00E17AD6" w:rsidRPr="00A96C21" w:rsidRDefault="00E17AD6" w:rsidP="00E17AD6">
      <w:pPr>
        <w:spacing w:line="300" w:lineRule="exact"/>
        <w:ind w:left="0"/>
        <w:rPr>
          <w:sz w:val="22"/>
          <w:szCs w:val="22"/>
          <w:lang w:val="en-US"/>
        </w:rPr>
      </w:pPr>
    </w:p>
    <w:p w:rsidR="00E17AD6" w:rsidRPr="00A96C21" w:rsidRDefault="00E17AD6" w:rsidP="00E17AD6">
      <w:pPr>
        <w:autoSpaceDE w:val="0"/>
        <w:autoSpaceDN w:val="0"/>
        <w:adjustRightInd w:val="0"/>
        <w:spacing w:line="300" w:lineRule="exact"/>
        <w:ind w:left="0" w:right="0"/>
        <w:rPr>
          <w:rFonts w:ascii="EvonikAntares-Regular" w:hAnsi="EvonikAntares-Regular" w:cs="EvonikAntares-Regular"/>
          <w:color w:val="1A1A19"/>
          <w:position w:val="0"/>
          <w:szCs w:val="18"/>
          <w:lang w:val="en-US"/>
        </w:rPr>
      </w:pPr>
      <w:r w:rsidRPr="00A96C21">
        <w:rPr>
          <w:rFonts w:eastAsia="Lucida Sans Unicode" w:cs="Lucida Sans Unicode"/>
          <w:sz w:val="22"/>
          <w:szCs w:val="22"/>
          <w:lang w:val="en-US"/>
        </w:rPr>
        <w:t>Evonik experts provide support to their customers</w:t>
      </w:r>
      <w:r>
        <w:rPr>
          <w:rFonts w:eastAsia="Lucida Sans Unicode" w:cs="Lucida Sans Unicode"/>
          <w:sz w:val="22"/>
          <w:szCs w:val="22"/>
          <w:lang w:val="en-US"/>
        </w:rPr>
        <w:t xml:space="preserve"> along the entire value chain—</w:t>
      </w:r>
      <w:r w:rsidRPr="00A96C21">
        <w:rPr>
          <w:rFonts w:eastAsia="Lucida Sans Unicode" w:cs="Lucida Sans Unicode"/>
          <w:sz w:val="22"/>
          <w:szCs w:val="22"/>
          <w:lang w:val="en-US"/>
        </w:rPr>
        <w:t>no matter where they are located in the global coatings industry. In combination with decades of experience in the coatings industry, this makes it possible for Evonik to think along and, as a creative problem solver, be a partner to its customers. That is what we mean by "One Partne</w:t>
      </w:r>
      <w:r>
        <w:rPr>
          <w:rFonts w:eastAsia="Lucida Sans Unicode" w:cs="Lucida Sans Unicode"/>
          <w:sz w:val="22"/>
          <w:szCs w:val="22"/>
          <w:lang w:val="en-US"/>
        </w:rPr>
        <w:t>r. Many experts."</w:t>
      </w:r>
      <w:r w:rsidRPr="00A96C21">
        <w:rPr>
          <w:rFonts w:eastAsia="Lucida Sans Unicode" w:cs="Lucida Sans Unicode"/>
          <w:sz w:val="22"/>
          <w:szCs w:val="22"/>
          <w:lang w:val="en-US"/>
        </w:rPr>
        <w:t xml:space="preserve"> </w:t>
      </w:r>
      <w:r w:rsidRPr="00A96C21">
        <w:rPr>
          <w:rFonts w:ascii="EvonikAntares-Regular" w:eastAsia="EvonikAntares-Regular" w:hAnsi="EvonikAntares-Regular" w:cs="EvonikAntares-Regular"/>
          <w:color w:val="1A1A19"/>
          <w:szCs w:val="18"/>
          <w:lang w:val="en-US"/>
        </w:rPr>
        <w:t xml:space="preserve"> </w:t>
      </w:r>
    </w:p>
    <w:p w:rsidR="00CC5D98" w:rsidRDefault="00CC5D98">
      <w:pPr>
        <w:spacing w:line="300" w:lineRule="exact"/>
        <w:ind w:left="0"/>
        <w:rPr>
          <w:sz w:val="22"/>
          <w:szCs w:val="22"/>
          <w:lang w:val="en-US"/>
        </w:rPr>
      </w:pPr>
    </w:p>
    <w:p w:rsidR="00E17AD6" w:rsidRPr="003C3375" w:rsidRDefault="00E17AD6">
      <w:pPr>
        <w:spacing w:line="300" w:lineRule="exact"/>
        <w:ind w:left="0"/>
        <w:rPr>
          <w:sz w:val="22"/>
          <w:szCs w:val="22"/>
          <w:lang w:val="en-US"/>
        </w:rPr>
      </w:pPr>
    </w:p>
    <w:p w:rsidR="003E3985" w:rsidRDefault="003E3985" w:rsidP="00E17AD6">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E17AD6">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E3985" w:rsidRDefault="003E3985" w:rsidP="00E17AD6">
      <w:pPr>
        <w:autoSpaceDE w:val="0"/>
        <w:autoSpaceDN w:val="0"/>
        <w:adjustRightInd w:val="0"/>
        <w:spacing w:line="220" w:lineRule="exact"/>
        <w:ind w:left="0"/>
        <w:rPr>
          <w:rFonts w:cs="Lucida Sans Unicode"/>
          <w:szCs w:val="18"/>
          <w:lang w:val="en-US"/>
        </w:rPr>
      </w:pPr>
    </w:p>
    <w:p w:rsidR="003E3985" w:rsidRPr="00BB06C8" w:rsidRDefault="003E3985" w:rsidP="00E17AD6">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E17AD6">
      <w:pPr>
        <w:spacing w:line="220" w:lineRule="exact"/>
        <w:ind w:left="0"/>
        <w:rPr>
          <w:szCs w:val="18"/>
          <w:lang w:val="en-US"/>
        </w:rPr>
      </w:pPr>
    </w:p>
    <w:p w:rsidR="00572013" w:rsidRDefault="00572013" w:rsidP="00E17AD6">
      <w:pPr>
        <w:spacing w:line="220" w:lineRule="exact"/>
        <w:ind w:left="0"/>
        <w:rPr>
          <w:szCs w:val="18"/>
          <w:lang w:val="en-US"/>
        </w:rPr>
      </w:pPr>
    </w:p>
    <w:p w:rsidR="00572013" w:rsidRPr="00696302" w:rsidRDefault="00572013" w:rsidP="00E17AD6">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E17AD6">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2013" w:rsidRPr="00696302">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Antare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F6C7C">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F6C7C">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F6C7C">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F6C7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73CE0FDA" wp14:editId="434322C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019A2934" wp14:editId="122B5B8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4620C67" wp14:editId="608294A9">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0C8DF34C" wp14:editId="3CBB68F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30C13"/>
    <w:rsid w:val="000835B2"/>
    <w:rsid w:val="001D1654"/>
    <w:rsid w:val="0036221F"/>
    <w:rsid w:val="003C3375"/>
    <w:rsid w:val="003E3985"/>
    <w:rsid w:val="004822A3"/>
    <w:rsid w:val="004977B1"/>
    <w:rsid w:val="004E27C8"/>
    <w:rsid w:val="00554BE4"/>
    <w:rsid w:val="00572013"/>
    <w:rsid w:val="005C5F5E"/>
    <w:rsid w:val="00696302"/>
    <w:rsid w:val="007152F0"/>
    <w:rsid w:val="00777131"/>
    <w:rsid w:val="00794AB9"/>
    <w:rsid w:val="007D17A3"/>
    <w:rsid w:val="007F5544"/>
    <w:rsid w:val="007F6C7C"/>
    <w:rsid w:val="00812107"/>
    <w:rsid w:val="008174AA"/>
    <w:rsid w:val="00A13167"/>
    <w:rsid w:val="00A654E9"/>
    <w:rsid w:val="00A71941"/>
    <w:rsid w:val="00A803FA"/>
    <w:rsid w:val="00B14022"/>
    <w:rsid w:val="00B81424"/>
    <w:rsid w:val="00BA0226"/>
    <w:rsid w:val="00C62526"/>
    <w:rsid w:val="00CC5D98"/>
    <w:rsid w:val="00CE4949"/>
    <w:rsid w:val="00D67FD2"/>
    <w:rsid w:val="00D80CDE"/>
    <w:rsid w:val="00DD5A64"/>
    <w:rsid w:val="00E12886"/>
    <w:rsid w:val="00E17AD6"/>
    <w:rsid w:val="00E3471C"/>
    <w:rsid w:val="00F0223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2B38A2F6</Template>
  <TotalTime>0</TotalTime>
  <Pages>2</Pages>
  <Words>765</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2015-04-14T14:55:00Z</cp:lastPrinted>
  <dcterms:created xsi:type="dcterms:W3CDTF">2015-04-14T12:11:00Z</dcterms:created>
  <dcterms:modified xsi:type="dcterms:W3CDTF">2015-04-14T14:55:00Z</dcterms:modified>
</cp:coreProperties>
</file>